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2031A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51</w:t>
      </w:r>
      <w:r w:rsidR="00C3407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E56FC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2031A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3457F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8</w:t>
      </w:r>
      <w:r w:rsidR="00FC640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марта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EE3C88" w:rsidRPr="002031A8" w:rsidRDefault="00EE3C88" w:rsidP="002031A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 w:rsidRPr="002031A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C3407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C34079" w:rsidRPr="00C3407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Всероссийской научно-методической конференции «Инновационные подходы к повышению качества </w:t>
      </w:r>
      <w:r w:rsidR="00C3407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ЕН и МО</w:t>
      </w:r>
      <w:r w:rsidR="00C34079" w:rsidRPr="00C3407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»</w:t>
      </w:r>
    </w:p>
    <w:bookmarkEnd w:id="0"/>
    <w:p w:rsidR="00110938" w:rsidRPr="00110938" w:rsidRDefault="0011093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C34079" w:rsidRDefault="00C34079" w:rsidP="00C34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21"/>
        </w:rPr>
      </w:pPr>
      <w:r>
        <w:rPr>
          <w:rStyle w:val="fontstyle01"/>
        </w:rPr>
        <w:t>В соответствии с письмом Государственного образовательного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учреждения дополнительного профессионального образования Тульской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области «Институт повышения квалификации и профессиональной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переподготовки работников образования Тульской области» (ГОУ ДПО ТО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«ИПК и ППРО ТО») от 11 марта 2025 года</w:t>
      </w:r>
      <w:r w:rsidR="002031A8">
        <w:rPr>
          <w:rFonts w:ascii="TimesNewRomanPSMT" w:hAnsi="TimesNewRomanPSMT"/>
          <w:color w:val="000000"/>
          <w:sz w:val="28"/>
          <w:szCs w:val="28"/>
        </w:rPr>
        <w:t>,</w:t>
      </w:r>
      <w:r w:rsidR="002031A8">
        <w:rPr>
          <w:rFonts w:ascii="TimesNewRomanPSMT" w:hAnsi="TimesNewRomanPSMT"/>
          <w:color w:val="000000"/>
          <w:sz w:val="28"/>
          <w:szCs w:val="28"/>
        </w:rPr>
        <w:t xml:space="preserve"> а также </w:t>
      </w:r>
      <w:r w:rsidR="00FC640D" w:rsidRPr="00FC640D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06-</w:t>
      </w:r>
      <w:r>
        <w:rPr>
          <w:rFonts w:ascii="Times New Roman" w:hAnsi="Times New Roman" w:cs="Times New Roman"/>
          <w:color w:val="000000"/>
          <w:sz w:val="28"/>
          <w:szCs w:val="28"/>
        </w:rPr>
        <w:t>5081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>06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-/2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2031A8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FC640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01"/>
        </w:rPr>
        <w:t>информирует о</w:t>
      </w:r>
      <w:r>
        <w:rPr>
          <w:rStyle w:val="fontstyle01"/>
        </w:rPr>
        <w:t xml:space="preserve"> </w:t>
      </w:r>
      <w:r>
        <w:rPr>
          <w:rStyle w:val="fontstyle01"/>
        </w:rPr>
        <w:t>Всероссийской научно-методической конференции «Инновационные подходы</w:t>
      </w:r>
      <w:r>
        <w:rPr>
          <w:rStyle w:val="fontstyle01"/>
        </w:rPr>
        <w:t xml:space="preserve"> </w:t>
      </w:r>
      <w:r>
        <w:rPr>
          <w:rStyle w:val="fontstyle01"/>
        </w:rPr>
        <w:t>к повышению качества естественно-научного и математического образования:</w:t>
      </w:r>
      <w:r>
        <w:rPr>
          <w:rStyle w:val="fontstyle01"/>
        </w:rPr>
        <w:t xml:space="preserve"> </w:t>
      </w:r>
      <w:r>
        <w:rPr>
          <w:rStyle w:val="fontstyle01"/>
        </w:rPr>
        <w:t>модернизация, интеграция и цифровая трансформация» (далее - конференция),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которая состоится </w:t>
      </w:r>
      <w:r>
        <w:rPr>
          <w:rStyle w:val="fontstyle21"/>
        </w:rPr>
        <w:t>22 апреля 2025 года.</w:t>
      </w:r>
    </w:p>
    <w:p w:rsidR="00C34079" w:rsidRDefault="00C34079" w:rsidP="00C34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Форма проведения: дистанционная (онлайн). Для участия в мероприятии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необходимо </w:t>
      </w:r>
      <w:r>
        <w:rPr>
          <w:rStyle w:val="fontstyle21"/>
        </w:rPr>
        <w:t xml:space="preserve">до 8 апреля 2025 года </w:t>
      </w:r>
      <w:r>
        <w:rPr>
          <w:rStyle w:val="fontstyle01"/>
        </w:rPr>
        <w:t>зарегистрироваться по ссылке: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Ссылка на регистрацию для внешних участников: </w:t>
      </w:r>
      <w:hyperlink r:id="rId6" w:history="1">
        <w:r w:rsidRPr="002B6BC0">
          <w:rPr>
            <w:rStyle w:val="a5"/>
            <w:rFonts w:ascii="TimesNewRomanPSMT" w:hAnsi="TimesNewRomanPSMT"/>
            <w:sz w:val="28"/>
            <w:szCs w:val="28"/>
          </w:rPr>
          <w:t>https://ipktula.ru/ivent/?id=1ca0a094-d52b-4d23-8df2-f908c6956a24</w:t>
        </w:r>
      </w:hyperlink>
      <w:r>
        <w:rPr>
          <w:rStyle w:val="fontstyle01"/>
        </w:rPr>
        <w:t>.</w:t>
      </w:r>
    </w:p>
    <w:p w:rsidR="00C34079" w:rsidRDefault="00C34079" w:rsidP="00C34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Ссылка для подключения к трансляции конференции будет выслана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позже всем зарегистрировавшимся участникам.</w:t>
      </w:r>
    </w:p>
    <w:p w:rsidR="00C34079" w:rsidRDefault="00C34079" w:rsidP="00C34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По итогам конференции планируется издание специального выпуска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научно-методического журнала «Вестник ГОУ ДПО ТО «ИПК и ППРО ТО» (с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размещением в базе РИНЦ), публикация сборника научных статей и сборника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методических разработок учебных занятий (далее – материалы).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Возможные формы участия: выступление с докладом, с докладом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публикацией, только с публикацией материалов, без доклада и публикации.</w:t>
      </w:r>
    </w:p>
    <w:p w:rsidR="00C34079" w:rsidRDefault="00C34079" w:rsidP="00C34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Материалы, не соответствующие требованиям и шаблонам оформления,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оргкомитетом не рассматриваются.</w:t>
      </w:r>
    </w:p>
    <w:p w:rsidR="00C34079" w:rsidRDefault="00C34079" w:rsidP="00C34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Материалы, предназначенные для публикации, оформленные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соответствии с требованиями, направляются по электронной почте disteduipk@yandex.ru с пометкой в теме письма «ВсеросНMконф.22.04.25». </w:t>
      </w:r>
    </w:p>
    <w:p w:rsidR="00C34079" w:rsidRDefault="00C34079" w:rsidP="00C34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Прием</w:t>
      </w:r>
      <w:r>
        <w:rPr>
          <w:rStyle w:val="fontstyle01"/>
        </w:rPr>
        <w:t xml:space="preserve"> </w:t>
      </w:r>
      <w:r>
        <w:rPr>
          <w:rStyle w:val="fontstyle01"/>
        </w:rPr>
        <w:t>материалов для публикации осуществляется до 29 апреля 2025 года</w:t>
      </w:r>
    </w:p>
    <w:p w:rsidR="00FC0F48" w:rsidRDefault="00C34079" w:rsidP="00C340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</w:t>
      </w:r>
      <w:r>
        <w:rPr>
          <w:rStyle w:val="fontstyle01"/>
        </w:rPr>
        <w:t xml:space="preserve"> на 9 л. </w:t>
      </w: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1F3BEB"/>
    <w:rsid w:val="002031A8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457F9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7E79"/>
    <w:rsid w:val="00BD2D86"/>
    <w:rsid w:val="00BF312C"/>
    <w:rsid w:val="00C33D37"/>
    <w:rsid w:val="00C34079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77757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pktula.ru/ivent/?id=1ca0a094-d52b-4d23-8df2-f908c6956a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6D8DA-1EC9-4D5B-95A3-560AF776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2025-03-28T09:54:00Z</dcterms:created>
  <dcterms:modified xsi:type="dcterms:W3CDTF">2025-03-28T09:54:00Z</dcterms:modified>
</cp:coreProperties>
</file>